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D314C9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9" style="position:absolute;margin-left:52.55pt;margin-top:47.3pt;width:477.75pt;height:738.75pt;z-index:251657728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9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10" o:title=""/>
              </v:shape>
              <v:shape id="_x0000_s1043" type="#_x0000_t75" alt="þÿ" style="position:absolute;left:9698;top:1314;width:653;height:742">
                <v:imagedata r:id="rId11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D35D93" w:rsidRDefault="00B945E0" w:rsidP="008D4F8A">
      <w:pPr>
        <w:spacing w:before="69"/>
        <w:jc w:val="both"/>
        <w:rPr>
          <w:rFonts w:eastAsia="Arial" w:cs="Arial"/>
          <w:sz w:val="24"/>
          <w:szCs w:val="24"/>
        </w:rPr>
      </w:pPr>
      <w:r w:rsidRPr="00D35D93">
        <w:rPr>
          <w:color w:val="818181"/>
          <w:spacing w:val="-1"/>
          <w:sz w:val="24"/>
        </w:rPr>
        <w:t>D</w:t>
      </w:r>
      <w:r w:rsidR="009E12CF">
        <w:rPr>
          <w:color w:val="818181"/>
          <w:spacing w:val="-1"/>
          <w:sz w:val="24"/>
        </w:rPr>
        <w:t xml:space="preserve">ie </w:t>
      </w:r>
      <w:proofErr w:type="spellStart"/>
      <w:r w:rsidR="009E12CF">
        <w:rPr>
          <w:color w:val="818181"/>
          <w:spacing w:val="-1"/>
          <w:sz w:val="24"/>
        </w:rPr>
        <w:t>Seeforelle</w:t>
      </w:r>
      <w:proofErr w:type="spellEnd"/>
      <w:r w:rsidRPr="00D35D93"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9E12CF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noProof/>
          <w:color w:val="1F497D" w:themeColor="text2"/>
          <w:spacing w:val="-1"/>
          <w:sz w:val="28"/>
          <w:szCs w:val="28"/>
          <w:lang w:val="de-DE" w:eastAsia="de-DE"/>
        </w:rPr>
        <w:drawing>
          <wp:inline distT="0" distB="0" distL="0" distR="0" wp14:anchorId="62EE8E3C" wp14:editId="74D37547">
            <wp:extent cx="4522360" cy="18839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forelle _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769" cy="188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4C9"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7.8pt;margin-top:55.5pt;width:16.15pt;height:116.6pt;z-index:251655680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</w:p>
    <w:p w:rsidR="008B5B24" w:rsidRDefault="008B5B24">
      <w:pPr>
        <w:rPr>
          <w:rFonts w:ascii="Arial" w:eastAsia="Arial" w:hAnsi="Arial" w:cs="Arial"/>
          <w:sz w:val="24"/>
          <w:szCs w:val="24"/>
        </w:rPr>
      </w:pPr>
    </w:p>
    <w:p w:rsidR="00BA6771" w:rsidRDefault="00C57108" w:rsidP="00BA6771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>Forellenfische (</w:t>
      </w:r>
      <w:proofErr w:type="spellStart"/>
      <w:r w:rsidR="00315493">
        <w:rPr>
          <w:i w:val="0"/>
          <w:color w:val="595958"/>
          <w:spacing w:val="-1"/>
          <w:sz w:val="23"/>
          <w:szCs w:val="23"/>
          <w:lang w:val="de-DE"/>
        </w:rPr>
        <w:t>Salmon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Salmo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Seeforelle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 xml:space="preserve">Salmo </w:t>
      </w:r>
      <w:proofErr w:type="spellStart"/>
      <w:r w:rsidR="00254DEA">
        <w:rPr>
          <w:i w:val="0"/>
          <w:color w:val="595958"/>
          <w:spacing w:val="-1"/>
          <w:sz w:val="23"/>
          <w:szCs w:val="23"/>
          <w:lang w:val="de-DE"/>
        </w:rPr>
        <w:t>trutta</w:t>
      </w:r>
      <w:proofErr w:type="spellEnd"/>
      <w:r w:rsidR="00254DEA">
        <w:rPr>
          <w:i w:val="0"/>
          <w:color w:val="595958"/>
          <w:spacing w:val="-1"/>
          <w:sz w:val="23"/>
          <w:szCs w:val="23"/>
          <w:lang w:val="de-DE"/>
        </w:rPr>
        <w:t xml:space="preserve"> F. </w:t>
      </w:r>
      <w:proofErr w:type="spellStart"/>
      <w:r w:rsidR="00254DEA">
        <w:rPr>
          <w:i w:val="0"/>
          <w:color w:val="595958"/>
          <w:spacing w:val="-1"/>
          <w:sz w:val="23"/>
          <w:szCs w:val="23"/>
          <w:lang w:val="de-DE"/>
        </w:rPr>
        <w:t>lacustris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40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8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0 cm, max.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10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0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September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254DEA">
        <w:rPr>
          <w:i w:val="0"/>
          <w:color w:val="595958"/>
          <w:spacing w:val="-1"/>
          <w:sz w:val="23"/>
          <w:szCs w:val="23"/>
          <w:lang w:val="de-DE"/>
        </w:rPr>
        <w:t>Dezember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DA403F">
        <w:rPr>
          <w:color w:val="1F497D" w:themeColor="text2"/>
          <w:spacing w:val="-1"/>
          <w:sz w:val="28"/>
          <w:szCs w:val="28"/>
          <w:lang w:val="de-DE"/>
        </w:rPr>
        <w:br/>
      </w:r>
      <w:r w:rsidR="00254DEA">
        <w:rPr>
          <w:color w:val="1F497D" w:themeColor="text2"/>
          <w:spacing w:val="-1"/>
          <w:sz w:val="28"/>
          <w:szCs w:val="28"/>
          <w:lang w:val="de-DE"/>
        </w:rPr>
        <w:t>Die Seeforelle</w:t>
      </w:r>
      <w:r w:rsidR="008677DB" w:rsidRPr="00AF30C8">
        <w:rPr>
          <w:color w:val="595958"/>
          <w:spacing w:val="-1"/>
          <w:sz w:val="23"/>
          <w:szCs w:val="23"/>
          <w:lang w:val="de-DE"/>
        </w:rPr>
        <w:br/>
      </w:r>
      <w:r w:rsidR="005F6DBB">
        <w:rPr>
          <w:color w:val="595958"/>
          <w:spacing w:val="-1"/>
          <w:sz w:val="23"/>
          <w:szCs w:val="23"/>
          <w:lang w:val="de-DE"/>
        </w:rPr>
        <w:br/>
      </w:r>
      <w:r w:rsidR="00DA403F">
        <w:rPr>
          <w:b/>
          <w:color w:val="595958"/>
          <w:spacing w:val="-1"/>
          <w:sz w:val="23"/>
          <w:szCs w:val="23"/>
          <w:lang w:val="de-DE"/>
        </w:rPr>
        <w:t>Aussehen</w:t>
      </w:r>
    </w:p>
    <w:p w:rsidR="00BA6771" w:rsidRDefault="00BA6771" w:rsidP="00BA6771">
      <w:pPr>
        <w:pStyle w:val="berschrift11"/>
        <w:spacing w:line="293" w:lineRule="exact"/>
        <w:ind w:left="0"/>
        <w:rPr>
          <w:rFonts w:asciiTheme="minorHAnsi" w:hAnsiTheme="minorHAnsi"/>
          <w:color w:val="595958"/>
          <w:spacing w:val="-1"/>
          <w:sz w:val="23"/>
          <w:szCs w:val="23"/>
          <w:lang w:val="de-DE"/>
        </w:rPr>
      </w:pP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 xml:space="preserve">Die Seeforelle besitzt einen langgestreckten, keulenförmigen Körper und eine relativ große Fettflosse. Typisch ist das silberne Schuppenkleid mit schwarzen Flecken oder Kreuzen. Allerdings variiert die </w:t>
      </w:r>
      <w:r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>Färbung stark nach Wohngewässer und der Herkunft der Fische. Die paarigen Flossen und die After</w:t>
      </w:r>
      <w:r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>-</w:t>
      </w:r>
      <w:r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proofErr w:type="spellStart"/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>flosse</w:t>
      </w:r>
      <w:proofErr w:type="spellEnd"/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 xml:space="preserve"> sind nicht gefleckt. Die Bauchseite ist weißlich. Zur Laichzeit ist die Färbung dunkler, graublau </w:t>
      </w:r>
      <w:r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>bis graugrün mit unregelmäßigen dunklen Flecken. Die Milchner</w:t>
      </w:r>
      <w:r w:rsidR="00C31AB4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 xml:space="preserve"> (Männchen) </w:t>
      </w: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t xml:space="preserve">bilden zur Laichzeit am Unterkiefer einen Laichhaken aus. Die Maulspalte reicht meist bis hinter das Auge. </w:t>
      </w:r>
    </w:p>
    <w:p w:rsidR="00BA6771" w:rsidRDefault="00BA6771" w:rsidP="00C31AB4">
      <w:pPr>
        <w:pStyle w:val="berschrift11"/>
        <w:spacing w:line="293" w:lineRule="exact"/>
        <w:ind w:left="0"/>
        <w:rPr>
          <w:rFonts w:asciiTheme="minorHAnsi" w:hAnsiTheme="minorHAnsi"/>
          <w:bCs/>
          <w:sz w:val="22"/>
          <w:szCs w:val="22"/>
          <w:lang w:val="de-DE"/>
        </w:rPr>
      </w:pPr>
      <w:r w:rsidRPr="00BA6771">
        <w:rPr>
          <w:rFonts w:asciiTheme="minorHAnsi" w:hAnsiTheme="minorHAnsi"/>
          <w:color w:val="595958"/>
          <w:spacing w:val="-1"/>
          <w:sz w:val="23"/>
          <w:szCs w:val="23"/>
          <w:lang w:val="de-DE"/>
        </w:rPr>
        <w:br/>
      </w:r>
      <w:r w:rsidR="00075BDE" w:rsidRPr="00A25797">
        <w:rPr>
          <w:b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C31AB4">
        <w:rPr>
          <w:color w:val="595958"/>
          <w:spacing w:val="-1"/>
          <w:sz w:val="23"/>
          <w:szCs w:val="23"/>
          <w:lang w:val="de-DE"/>
        </w:rPr>
        <w:t xml:space="preserve">Die Seeforelle </w:t>
      </w:r>
      <w:r w:rsidRPr="00BA6771">
        <w:rPr>
          <w:color w:val="595958"/>
          <w:spacing w:val="-1"/>
          <w:sz w:val="23"/>
          <w:szCs w:val="23"/>
          <w:lang w:val="de-DE"/>
        </w:rPr>
        <w:t xml:space="preserve">stellt eine besondere Standortform der Europäischen Forelle (Salmo </w:t>
      </w:r>
      <w:proofErr w:type="spellStart"/>
      <w:r w:rsidRPr="00BA6771">
        <w:rPr>
          <w:color w:val="595958"/>
          <w:spacing w:val="-1"/>
          <w:sz w:val="23"/>
          <w:szCs w:val="23"/>
          <w:lang w:val="de-DE"/>
        </w:rPr>
        <w:t>trutta</w:t>
      </w:r>
      <w:proofErr w:type="spellEnd"/>
      <w:r w:rsidRPr="00BA6771">
        <w:rPr>
          <w:color w:val="595958"/>
          <w:spacing w:val="-1"/>
          <w:sz w:val="23"/>
          <w:szCs w:val="23"/>
          <w:lang w:val="de-DE"/>
        </w:rPr>
        <w:t xml:space="preserve">) dar, die hauptsächlich in tiefen, sauerstoffreichen Alpen- und Voralpenseen lebt. Die Jungfische halten sich </w:t>
      </w:r>
      <w:r w:rsidR="00C31AB4">
        <w:rPr>
          <w:color w:val="595958"/>
          <w:spacing w:val="-1"/>
          <w:sz w:val="23"/>
          <w:szCs w:val="23"/>
          <w:lang w:val="de-DE"/>
        </w:rPr>
        <w:br/>
      </w:r>
      <w:r w:rsidRPr="00BA6771">
        <w:rPr>
          <w:color w:val="595958"/>
          <w:spacing w:val="-1"/>
          <w:sz w:val="23"/>
          <w:szCs w:val="23"/>
          <w:lang w:val="de-DE"/>
        </w:rPr>
        <w:t>eher im Mündungsbereich der Zuflüsse oder im Uferbereich auf; erwachsene Seeforellen leben meist</w:t>
      </w:r>
      <w:r w:rsidR="00C31AB4">
        <w:rPr>
          <w:color w:val="595958"/>
          <w:spacing w:val="-1"/>
          <w:sz w:val="23"/>
          <w:szCs w:val="23"/>
          <w:lang w:val="de-DE"/>
        </w:rPr>
        <w:br/>
      </w:r>
      <w:r w:rsidRPr="00BA6771">
        <w:rPr>
          <w:color w:val="595958"/>
          <w:spacing w:val="-1"/>
          <w:sz w:val="23"/>
          <w:szCs w:val="23"/>
          <w:lang w:val="de-DE"/>
        </w:rPr>
        <w:t>in den Freiwasserzonen der Seen. Zur Laichzeit ziehen sie in die Zuflüsse hinauf. Die Eier werden auf kiesigem Grund in selbstgeschlagenen Gruben abgelegt und mit Kies bedeckt.</w:t>
      </w:r>
      <w:r w:rsidRPr="00BA6771">
        <w:rPr>
          <w:color w:val="595958"/>
          <w:spacing w:val="-1"/>
          <w:sz w:val="23"/>
          <w:szCs w:val="23"/>
          <w:lang w:val="de-DE"/>
        </w:rPr>
        <w:br/>
      </w:r>
      <w:r w:rsidR="00D967C9" w:rsidRPr="005F6DBB">
        <w:rPr>
          <w:color w:val="595958"/>
          <w:spacing w:val="-1"/>
          <w:sz w:val="23"/>
          <w:szCs w:val="23"/>
          <w:lang w:val="de-DE"/>
        </w:rPr>
        <w:br/>
      </w:r>
      <w:r w:rsidR="00606F2F" w:rsidRPr="003D282F">
        <w:rPr>
          <w:b/>
          <w:color w:val="595958"/>
          <w:spacing w:val="-1"/>
          <w:sz w:val="23"/>
          <w:szCs w:val="23"/>
          <w:lang w:val="de-DE"/>
        </w:rPr>
        <w:t>Nahrung</w:t>
      </w:r>
      <w:r w:rsidR="00606F2F">
        <w:rPr>
          <w:color w:val="595958"/>
          <w:spacing w:val="-1"/>
          <w:sz w:val="23"/>
          <w:szCs w:val="23"/>
          <w:lang w:val="de-DE"/>
        </w:rPr>
        <w:br/>
      </w:r>
      <w:bookmarkStart w:id="1" w:name="Einst_in_Bayern_heimisch"/>
      <w:bookmarkStart w:id="2" w:name="Fossile_Bewohner_bayerischer_Flüsse"/>
      <w:bookmarkEnd w:id="1"/>
      <w:bookmarkEnd w:id="2"/>
      <w:r w:rsidRPr="00BA6771">
        <w:rPr>
          <w:color w:val="595958"/>
          <w:spacing w:val="-1"/>
          <w:sz w:val="23"/>
          <w:szCs w:val="23"/>
          <w:lang w:val="de-DE"/>
        </w:rPr>
        <w:t>In der Jugend wirbellose Kleintiere</w:t>
      </w:r>
      <w:r w:rsidR="00C31AB4">
        <w:rPr>
          <w:color w:val="595958"/>
          <w:spacing w:val="-1"/>
          <w:sz w:val="23"/>
          <w:szCs w:val="23"/>
          <w:lang w:val="de-DE"/>
        </w:rPr>
        <w:t xml:space="preserve"> (Schnecken, Insektenlarven…)</w:t>
      </w:r>
      <w:r w:rsidRPr="00BA6771">
        <w:rPr>
          <w:color w:val="595958"/>
          <w:spacing w:val="-1"/>
          <w:sz w:val="23"/>
          <w:szCs w:val="23"/>
          <w:lang w:val="de-DE"/>
        </w:rPr>
        <w:t>, später hauptsächlich Fische.</w:t>
      </w:r>
      <w:r w:rsidR="00730E50">
        <w:rPr>
          <w:color w:val="595958"/>
          <w:spacing w:val="-1"/>
          <w:sz w:val="23"/>
          <w:szCs w:val="23"/>
          <w:lang w:val="de-DE"/>
        </w:rPr>
        <w:br/>
      </w:r>
      <w:r w:rsidR="00E30400">
        <w:rPr>
          <w:b/>
          <w:color w:val="595958"/>
          <w:spacing w:val="-1"/>
          <w:sz w:val="23"/>
          <w:szCs w:val="23"/>
          <w:lang w:val="de-DE"/>
        </w:rPr>
        <w:br/>
      </w:r>
      <w:r w:rsidR="002241DB" w:rsidRPr="00A25797">
        <w:rPr>
          <w:b/>
          <w:color w:val="595958"/>
          <w:spacing w:val="-1"/>
          <w:sz w:val="23"/>
          <w:szCs w:val="23"/>
          <w:lang w:val="de-DE"/>
        </w:rPr>
        <w:t>Gefährdung</w:t>
      </w:r>
      <w:r w:rsidR="00EC1FF0">
        <w:rPr>
          <w:b/>
          <w:color w:val="595958"/>
          <w:spacing w:val="-1"/>
          <w:sz w:val="23"/>
          <w:szCs w:val="23"/>
          <w:lang w:val="de-DE"/>
        </w:rPr>
        <w:br/>
      </w:r>
      <w:r w:rsidR="00C31AB4">
        <w:rPr>
          <w:color w:val="595958"/>
          <w:spacing w:val="-1"/>
          <w:sz w:val="23"/>
          <w:szCs w:val="23"/>
          <w:lang w:val="de-DE"/>
        </w:rPr>
        <w:t>Zerstückelung</w:t>
      </w:r>
      <w:r w:rsidRPr="00BA6771">
        <w:rPr>
          <w:color w:val="595958"/>
          <w:spacing w:val="-1"/>
          <w:sz w:val="23"/>
          <w:szCs w:val="23"/>
          <w:lang w:val="de-DE"/>
        </w:rPr>
        <w:t xml:space="preserve"> des Lebensraums durch Querverbauungen</w:t>
      </w:r>
      <w:r w:rsidR="00C31AB4">
        <w:rPr>
          <w:color w:val="595958"/>
          <w:spacing w:val="-1"/>
          <w:sz w:val="23"/>
          <w:szCs w:val="23"/>
          <w:lang w:val="de-DE"/>
        </w:rPr>
        <w:t xml:space="preserve"> z.B. durch Wasserkraftwerke</w:t>
      </w:r>
      <w:r w:rsidRPr="00BA6771">
        <w:rPr>
          <w:color w:val="595958"/>
          <w:spacing w:val="-1"/>
          <w:sz w:val="23"/>
          <w:szCs w:val="23"/>
          <w:lang w:val="de-DE"/>
        </w:rPr>
        <w:t xml:space="preserve">. </w:t>
      </w:r>
      <w:r w:rsidR="00C31AB4">
        <w:rPr>
          <w:color w:val="595958"/>
          <w:spacing w:val="-1"/>
          <w:sz w:val="23"/>
          <w:szCs w:val="23"/>
          <w:lang w:val="de-DE"/>
        </w:rPr>
        <w:t xml:space="preserve">Die Fische </w:t>
      </w:r>
      <w:r w:rsidR="00C31AB4">
        <w:rPr>
          <w:color w:val="595958"/>
          <w:spacing w:val="-1"/>
          <w:sz w:val="23"/>
          <w:szCs w:val="23"/>
          <w:lang w:val="de-DE"/>
        </w:rPr>
        <w:br/>
        <w:t xml:space="preserve">können zur Fortpflanzung ihre angestammten </w:t>
      </w:r>
      <w:r w:rsidRPr="00BA6771">
        <w:rPr>
          <w:color w:val="595958"/>
          <w:spacing w:val="-1"/>
          <w:sz w:val="23"/>
          <w:szCs w:val="23"/>
          <w:lang w:val="de-DE"/>
        </w:rPr>
        <w:t>Laichplätze und Jungfischhabitate</w:t>
      </w:r>
      <w:r w:rsidR="00C31AB4">
        <w:rPr>
          <w:color w:val="595958"/>
          <w:spacing w:val="-1"/>
          <w:sz w:val="23"/>
          <w:szCs w:val="23"/>
          <w:lang w:val="de-DE"/>
        </w:rPr>
        <w:t xml:space="preserve"> nicht mehr erreichen</w:t>
      </w:r>
      <w:r w:rsidRPr="00BA6771">
        <w:rPr>
          <w:color w:val="595958"/>
          <w:spacing w:val="-1"/>
          <w:sz w:val="23"/>
          <w:szCs w:val="23"/>
          <w:lang w:val="de-DE"/>
        </w:rPr>
        <w:t xml:space="preserve">. </w:t>
      </w:r>
      <w:r w:rsidR="00C31AB4">
        <w:rPr>
          <w:color w:val="595958"/>
          <w:spacing w:val="-1"/>
          <w:sz w:val="23"/>
          <w:szCs w:val="23"/>
          <w:lang w:val="de-DE"/>
        </w:rPr>
        <w:t xml:space="preserve">Verlust von Laichplätzen durch </w:t>
      </w:r>
      <w:r w:rsidRPr="00BA6771">
        <w:rPr>
          <w:color w:val="595958"/>
          <w:spacing w:val="-1"/>
          <w:sz w:val="23"/>
          <w:szCs w:val="23"/>
          <w:lang w:val="de-DE"/>
        </w:rPr>
        <w:t xml:space="preserve">Kiesabbau in den Flussbetten. </w:t>
      </w: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BA6771" w:rsidRDefault="00BA6771" w:rsidP="00D60704">
      <w:pPr>
        <w:pStyle w:val="berschrift11"/>
        <w:spacing w:line="293" w:lineRule="exact"/>
        <w:rPr>
          <w:rFonts w:asciiTheme="minorHAnsi" w:hAnsiTheme="minorHAnsi"/>
          <w:bCs/>
          <w:sz w:val="22"/>
          <w:szCs w:val="22"/>
          <w:lang w:val="de-DE"/>
        </w:rPr>
      </w:pPr>
    </w:p>
    <w:p w:rsidR="00326215" w:rsidRPr="00D314C9" w:rsidRDefault="00326215" w:rsidP="00315493">
      <w:pPr>
        <w:pStyle w:val="berschrift11"/>
        <w:spacing w:line="293" w:lineRule="exact"/>
        <w:rPr>
          <w:i w:val="0"/>
          <w:color w:val="595958"/>
          <w:spacing w:val="-1"/>
          <w:sz w:val="16"/>
          <w:szCs w:val="16"/>
          <w:lang w:val="de-DE"/>
        </w:rPr>
      </w:pPr>
      <w:bookmarkStart w:id="3" w:name="_GoBack"/>
      <w:bookmarkEnd w:id="3"/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91" w:rsidRDefault="00CA4691" w:rsidP="00F7085D">
      <w:r>
        <w:separator/>
      </w:r>
    </w:p>
  </w:endnote>
  <w:endnote w:type="continuationSeparator" w:id="0">
    <w:p w:rsidR="00CA4691" w:rsidRDefault="00CA4691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91" w:rsidRDefault="00CA4691" w:rsidP="00F7085D">
      <w:r>
        <w:separator/>
      </w:r>
    </w:p>
  </w:footnote>
  <w:footnote w:type="continuationSeparator" w:id="0">
    <w:p w:rsidR="00CA4691" w:rsidRDefault="00CA4691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5B24"/>
    <w:rsid w:val="000202A2"/>
    <w:rsid w:val="000213D7"/>
    <w:rsid w:val="0005538E"/>
    <w:rsid w:val="00075BDE"/>
    <w:rsid w:val="000850DB"/>
    <w:rsid w:val="000B4D2C"/>
    <w:rsid w:val="00130D7B"/>
    <w:rsid w:val="00156990"/>
    <w:rsid w:val="00161920"/>
    <w:rsid w:val="00163DE6"/>
    <w:rsid w:val="001B0FD9"/>
    <w:rsid w:val="001B1D87"/>
    <w:rsid w:val="001E1502"/>
    <w:rsid w:val="002241DB"/>
    <w:rsid w:val="002244B5"/>
    <w:rsid w:val="00254DEA"/>
    <w:rsid w:val="00271D4D"/>
    <w:rsid w:val="00277FFB"/>
    <w:rsid w:val="002C7F1B"/>
    <w:rsid w:val="002F71D0"/>
    <w:rsid w:val="0031055C"/>
    <w:rsid w:val="00315493"/>
    <w:rsid w:val="00326215"/>
    <w:rsid w:val="003568D6"/>
    <w:rsid w:val="00395933"/>
    <w:rsid w:val="003C01AA"/>
    <w:rsid w:val="003D282F"/>
    <w:rsid w:val="003E639D"/>
    <w:rsid w:val="00402EB2"/>
    <w:rsid w:val="00427FE7"/>
    <w:rsid w:val="00473569"/>
    <w:rsid w:val="0049587D"/>
    <w:rsid w:val="004A7495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30E50"/>
    <w:rsid w:val="007455BD"/>
    <w:rsid w:val="007850FB"/>
    <w:rsid w:val="007924D2"/>
    <w:rsid w:val="00811429"/>
    <w:rsid w:val="00814F06"/>
    <w:rsid w:val="00842079"/>
    <w:rsid w:val="008663CA"/>
    <w:rsid w:val="008677DB"/>
    <w:rsid w:val="00877577"/>
    <w:rsid w:val="0088362E"/>
    <w:rsid w:val="0089038F"/>
    <w:rsid w:val="008A2295"/>
    <w:rsid w:val="008B5430"/>
    <w:rsid w:val="008B5B24"/>
    <w:rsid w:val="008B6699"/>
    <w:rsid w:val="008B7C87"/>
    <w:rsid w:val="008C072C"/>
    <w:rsid w:val="008D4F8A"/>
    <w:rsid w:val="008D53B7"/>
    <w:rsid w:val="00931164"/>
    <w:rsid w:val="00940F2A"/>
    <w:rsid w:val="0098406D"/>
    <w:rsid w:val="009D5DCB"/>
    <w:rsid w:val="009E12CF"/>
    <w:rsid w:val="009F026F"/>
    <w:rsid w:val="009F41CF"/>
    <w:rsid w:val="00A25797"/>
    <w:rsid w:val="00A4213A"/>
    <w:rsid w:val="00A452AE"/>
    <w:rsid w:val="00A571C0"/>
    <w:rsid w:val="00A77175"/>
    <w:rsid w:val="00AF30C8"/>
    <w:rsid w:val="00B11580"/>
    <w:rsid w:val="00B13AA3"/>
    <w:rsid w:val="00B330FA"/>
    <w:rsid w:val="00B945E0"/>
    <w:rsid w:val="00BA6771"/>
    <w:rsid w:val="00BB0ABD"/>
    <w:rsid w:val="00C31AB4"/>
    <w:rsid w:val="00C57108"/>
    <w:rsid w:val="00C7479C"/>
    <w:rsid w:val="00C83CD8"/>
    <w:rsid w:val="00CA4691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74E0"/>
    <w:rsid w:val="00E30400"/>
    <w:rsid w:val="00E45F6C"/>
    <w:rsid w:val="00E70ADF"/>
    <w:rsid w:val="00E90CBB"/>
    <w:rsid w:val="00EC1FF0"/>
    <w:rsid w:val="00EC5241"/>
    <w:rsid w:val="00EE4AFD"/>
    <w:rsid w:val="00EE5197"/>
    <w:rsid w:val="00F36C27"/>
    <w:rsid w:val="00F7085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488F-E06B-4897-9EA4-DACD1D1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44</cp:revision>
  <dcterms:created xsi:type="dcterms:W3CDTF">2014-06-03T10:53:00Z</dcterms:created>
  <dcterms:modified xsi:type="dcterms:W3CDTF">2017-10-27T08:29:00Z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