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AF2B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292A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58752" behindDoc="0" locked="0" layoutInCell="1" allowOverlap="1" wp14:anchorId="28C2B541" wp14:editId="50B05947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BC4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AF2BC4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Pr="00D35D93" w:rsidRDefault="00AF2BC4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0F2BA3">
        <w:rPr>
          <w:color w:val="818181"/>
          <w:spacing w:val="-1"/>
          <w:sz w:val="24"/>
        </w:rPr>
        <w:t xml:space="preserve">er </w:t>
      </w:r>
      <w:proofErr w:type="spellStart"/>
      <w:r w:rsidR="000F2BA3">
        <w:rPr>
          <w:color w:val="818181"/>
          <w:spacing w:val="-1"/>
          <w:sz w:val="24"/>
        </w:rPr>
        <w:t>Steinbei</w:t>
      </w:r>
      <w:r w:rsidR="00DD7EF6">
        <w:rPr>
          <w:color w:val="818181"/>
          <w:spacing w:val="-1"/>
          <w:sz w:val="24"/>
        </w:rPr>
        <w:t>ß</w:t>
      </w:r>
      <w:r w:rsidR="000F2BA3">
        <w:rPr>
          <w:color w:val="818181"/>
          <w:spacing w:val="-1"/>
          <w:sz w:val="24"/>
        </w:rPr>
        <w:t>er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0C4F26">
      <w:pPr>
        <w:spacing w:line="200" w:lineRule="atLeast"/>
        <w:ind w:left="478"/>
        <w:rPr>
          <w:noProof/>
        </w:rPr>
      </w:pPr>
      <w:r>
        <w:rPr>
          <w:noProof/>
        </w:rPr>
        <w:t xml:space="preserve">                            </w:t>
      </w:r>
      <w:r w:rsidR="000F2BA3">
        <w:rPr>
          <w:noProof/>
        </w:rPr>
        <w:drawing>
          <wp:inline distT="0" distB="0" distL="0" distR="0">
            <wp:extent cx="3974563" cy="1267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13" cy="12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26" w:rsidRDefault="000C4F26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</w:p>
    <w:p w:rsidR="001A2CDA" w:rsidRDefault="00C57108" w:rsidP="000C4F26">
      <w:pPr>
        <w:pStyle w:val="berschrift11"/>
        <w:spacing w:line="293" w:lineRule="exact"/>
        <w:ind w:left="0"/>
        <w:jc w:val="center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D7EF6">
        <w:rPr>
          <w:i w:val="0"/>
          <w:color w:val="595958"/>
          <w:spacing w:val="-1"/>
          <w:sz w:val="23"/>
          <w:szCs w:val="23"/>
          <w:lang w:val="de-DE"/>
        </w:rPr>
        <w:t>Schmerlen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DD7EF6">
        <w:rPr>
          <w:i w:val="0"/>
          <w:color w:val="595958"/>
          <w:spacing w:val="-1"/>
          <w:sz w:val="23"/>
          <w:szCs w:val="23"/>
          <w:lang w:val="de-DE"/>
        </w:rPr>
        <w:t>Cobitidae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DD7EF6">
        <w:rPr>
          <w:i w:val="0"/>
          <w:color w:val="595958"/>
          <w:spacing w:val="-1"/>
          <w:sz w:val="23"/>
          <w:szCs w:val="23"/>
          <w:lang w:val="de-DE"/>
        </w:rPr>
        <w:t>Cobitis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DD7EF6">
        <w:rPr>
          <w:i w:val="0"/>
          <w:color w:val="595958"/>
          <w:spacing w:val="-1"/>
          <w:sz w:val="23"/>
          <w:szCs w:val="23"/>
          <w:lang w:val="de-DE"/>
        </w:rPr>
        <w:t>A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D7EF6">
        <w:rPr>
          <w:i w:val="0"/>
          <w:color w:val="595958"/>
          <w:spacing w:val="-1"/>
          <w:sz w:val="23"/>
          <w:szCs w:val="23"/>
          <w:lang w:val="de-DE"/>
        </w:rPr>
        <w:t>Steinbeißer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DD7EF6">
        <w:rPr>
          <w:i w:val="0"/>
          <w:color w:val="595958"/>
          <w:spacing w:val="-1"/>
          <w:sz w:val="23"/>
          <w:szCs w:val="23"/>
          <w:lang w:val="de-DE"/>
        </w:rPr>
        <w:t>Cobitis</w:t>
      </w:r>
      <w:proofErr w:type="spellEnd"/>
      <w:r w:rsidR="00DD7EF6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DD7EF6">
        <w:rPr>
          <w:i w:val="0"/>
          <w:color w:val="595958"/>
          <w:spacing w:val="-1"/>
          <w:sz w:val="23"/>
          <w:szCs w:val="23"/>
          <w:lang w:val="de-DE"/>
        </w:rPr>
        <w:t>taenia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DD7EF6">
        <w:rPr>
          <w:i w:val="0"/>
          <w:color w:val="595958"/>
          <w:spacing w:val="-1"/>
          <w:sz w:val="23"/>
          <w:szCs w:val="23"/>
          <w:lang w:val="de-DE"/>
        </w:rPr>
        <w:t>1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gramStart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cm,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max.</w:t>
      </w:r>
      <w:proofErr w:type="gramEnd"/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D7EF6">
        <w:rPr>
          <w:i w:val="0"/>
          <w:color w:val="595958"/>
          <w:spacing w:val="-1"/>
          <w:sz w:val="23"/>
          <w:szCs w:val="23"/>
          <w:lang w:val="de-DE"/>
        </w:rPr>
        <w:t>12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DD7EF6" w:rsidRPr="00DD7EF6">
        <w:rPr>
          <w:i w:val="0"/>
          <w:color w:val="595958"/>
          <w:spacing w:val="-1"/>
          <w:sz w:val="23"/>
          <w:szCs w:val="23"/>
          <w:lang w:val="de-DE"/>
        </w:rPr>
        <w:t>April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DD7EF6">
        <w:rPr>
          <w:i w:val="0"/>
          <w:color w:val="595958"/>
          <w:spacing w:val="-1"/>
          <w:sz w:val="23"/>
          <w:szCs w:val="23"/>
          <w:lang w:val="de-DE"/>
        </w:rPr>
        <w:t>Juli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Pr="00557981" w:rsidRDefault="00DA403F" w:rsidP="001A2CDA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0C4F26" w:rsidRDefault="00DD7EF6" w:rsidP="00DD7EF6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Der Steinbeißer hat einen langgestreckten 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>Körper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. Das kleine 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 xml:space="preserve">Maul ist 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>unterständig</w:t>
      </w:r>
      <w:r>
        <w:rPr>
          <w:i w:val="0"/>
          <w:color w:val="595958"/>
          <w:spacing w:val="-1"/>
          <w:sz w:val="23"/>
          <w:szCs w:val="23"/>
          <w:lang w:val="de-DE"/>
        </w:rPr>
        <w:t>, d.h. d</w:t>
      </w:r>
      <w:r w:rsidR="000C4F26">
        <w:rPr>
          <w:i w:val="0"/>
          <w:color w:val="595958"/>
          <w:spacing w:val="-1"/>
          <w:sz w:val="23"/>
          <w:szCs w:val="23"/>
          <w:lang w:val="de-DE"/>
        </w:rPr>
        <w:t>er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Ober</w:t>
      </w:r>
      <w:r w:rsidR="000C4F26"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927013" w:rsidRDefault="00DD7EF6" w:rsidP="00DD7EF6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kiefer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ist länger als d</w:t>
      </w:r>
      <w:r w:rsidR="000C4F26">
        <w:rPr>
          <w:i w:val="0"/>
          <w:color w:val="595958"/>
          <w:spacing w:val="-1"/>
          <w:sz w:val="23"/>
          <w:szCs w:val="23"/>
          <w:lang w:val="de-DE"/>
        </w:rPr>
        <w:t>er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Unterkiefer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 xml:space="preserve">. Auf der Oberlippe sitzen 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>sechs</w:t>
      </w:r>
      <w:r w:rsidR="00F12B21">
        <w:rPr>
          <w:i w:val="0"/>
          <w:color w:val="595958"/>
          <w:spacing w:val="-1"/>
          <w:sz w:val="23"/>
          <w:szCs w:val="23"/>
          <w:lang w:val="de-DE"/>
        </w:rPr>
        <w:t xml:space="preserve"> kurze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Bartfäden (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>Barteln</w:t>
      </w:r>
      <w:r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. Unter </w:t>
      </w:r>
    </w:p>
    <w:p w:rsidR="00927013" w:rsidRDefault="00DD7EF6" w:rsidP="00DD7EF6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dem Auge 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>ist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 ein beweglicher, zweispitziger Dorn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 xml:space="preserve"> zur Verteidigung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Der Fisch 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besitzt sehr kleine </w:t>
      </w:r>
    </w:p>
    <w:p w:rsidR="00927013" w:rsidRDefault="00DD7EF6" w:rsidP="00DD7EF6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D7EF6">
        <w:rPr>
          <w:i w:val="0"/>
          <w:color w:val="595958"/>
          <w:spacing w:val="-1"/>
          <w:sz w:val="23"/>
          <w:szCs w:val="23"/>
          <w:lang w:val="de-DE"/>
        </w:rPr>
        <w:t>Schuppen und eine unvollständige Seitenlinie.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 xml:space="preserve"> Der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 Rücken und</w:t>
      </w:r>
      <w:r w:rsidR="00D87F00">
        <w:rPr>
          <w:i w:val="0"/>
          <w:color w:val="595958"/>
          <w:spacing w:val="-1"/>
          <w:sz w:val="23"/>
          <w:szCs w:val="23"/>
          <w:lang w:val="de-DE"/>
        </w:rPr>
        <w:t xml:space="preserve"> die</w:t>
      </w: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 Seiten sind blassgelblich mit </w:t>
      </w:r>
    </w:p>
    <w:p w:rsidR="00D87F00" w:rsidRDefault="00DD7EF6" w:rsidP="00DD7EF6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dunklen Punkten oder </w:t>
      </w:r>
      <w:proofErr w:type="spellStart"/>
      <w:r w:rsidRPr="00DD7EF6">
        <w:rPr>
          <w:i w:val="0"/>
          <w:color w:val="595958"/>
          <w:spacing w:val="-1"/>
          <w:sz w:val="23"/>
          <w:szCs w:val="23"/>
          <w:lang w:val="de-DE"/>
        </w:rPr>
        <w:t>Marmorierungen</w:t>
      </w:r>
      <w:proofErr w:type="spellEnd"/>
      <w:r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 sowie Längsreihen aus dunklen Flecken. Unterhalb der Seitenlinie befindet sich eine besonders markante Reihe aus größeren Flecken. Die Bauchseite ist weißlich.</w:t>
      </w:r>
    </w:p>
    <w:p w:rsidR="00927013" w:rsidRDefault="00EE71C5" w:rsidP="00F12B21">
      <w:pPr>
        <w:autoSpaceDE w:val="0"/>
        <w:autoSpaceDN w:val="0"/>
        <w:adjustRightInd w:val="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94B4E">
        <w:rPr>
          <w:color w:val="595958"/>
          <w:spacing w:val="-1"/>
          <w:sz w:val="23"/>
          <w:szCs w:val="23"/>
          <w:lang w:val="de-DE"/>
        </w:rPr>
        <w:br/>
      </w:r>
      <w:r w:rsidR="00075BDE" w:rsidRPr="00557981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D87F00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Der Steinbeißer </w:t>
      </w:r>
      <w:r w:rsidR="00DD7EF6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bewohnt klare</w:t>
      </w:r>
      <w:r w:rsidR="00D87F00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kleinere</w:t>
      </w:r>
      <w:r w:rsidR="00DD7EF6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Fließgewässer und </w:t>
      </w:r>
      <w:r w:rsidR="00D87F00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Uferzonen von </w:t>
      </w:r>
      <w:r w:rsidR="00DD7EF6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Seen mit sandigem Grund. </w:t>
      </w:r>
    </w:p>
    <w:p w:rsidR="00927013" w:rsidRDefault="00D87F00" w:rsidP="00F12B21">
      <w:pPr>
        <w:autoSpaceDE w:val="0"/>
        <w:autoSpaceDN w:val="0"/>
        <w:adjustRightInd w:val="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Er hält sich tagsüber bis zum Kopf eingegraben im Sand auf. Er ist vorwiegend dämmerungs- und nachtaktiv. B</w:t>
      </w:r>
      <w:r w:rsidR="00DD7EF6"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ei der Nahrungsaufnahme durchkaut er den aufgenommenen Bodengrund und stößt ihn durch die Kiemenöffnungen wieder aus. </w:t>
      </w:r>
      <w:r w:rsidRPr="00D87F00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Möglicherweise ist er so zu seinem Namen gekommen.</w:t>
      </w:r>
      <w:r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r w:rsidR="00F12B21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Zur Laichzeit werden die </w:t>
      </w:r>
      <w:r w:rsidR="00DD7EF6" w:rsidRPr="00F12B21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klebrigen Eier an Steinen, Wurzeln oder Wasserpflanzen abgelegt. Bei sinkendem Sauerstoffgehalt kann der Steinbeißer an der Wasseroberfläche Luft schlucken und den Sauerstoff </w:t>
      </w:r>
    </w:p>
    <w:p w:rsidR="0024551B" w:rsidRDefault="00DD7EF6" w:rsidP="00F12B21">
      <w:pPr>
        <w:autoSpaceDE w:val="0"/>
        <w:autoSpaceDN w:val="0"/>
        <w:adjustRightInd w:val="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F12B21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über Darmatmung aufnehmen.</w:t>
      </w:r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Der </w:t>
      </w:r>
      <w:proofErr w:type="spellStart"/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abgeschluckte</w:t>
      </w:r>
      <w:proofErr w:type="spellEnd"/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Sauerstoff wird hierbei vom stark durchbluteten Darmgewebe aufgenommen und ins Blut weitergegeben. </w:t>
      </w:r>
      <w:proofErr w:type="spellStart"/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Darmatmer</w:t>
      </w:r>
      <w:proofErr w:type="spellEnd"/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können somit im Gewässer auch längere Hitze- oder Trockenperioden überleben. Diese seltene Form der Sauerstoffaufnahme kennt </w:t>
      </w:r>
    </w:p>
    <w:p w:rsidR="00AA2C02" w:rsidRPr="00F12B21" w:rsidRDefault="0024551B" w:rsidP="00F12B21">
      <w:pPr>
        <w:autoSpaceDE w:val="0"/>
        <w:autoSpaceDN w:val="0"/>
        <w:adjustRightInd w:val="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man auch vom Schlammpeitzger, der Bartgrundel und einigen südamerikanischen Welsen.</w:t>
      </w:r>
    </w:p>
    <w:p w:rsidR="00F12B21" w:rsidRPr="00F12B21" w:rsidRDefault="00F12B21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415282" w:rsidRDefault="00606F2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0C4F26">
        <w:rPr>
          <w:i w:val="0"/>
          <w:color w:val="595958"/>
          <w:spacing w:val="-1"/>
          <w:sz w:val="23"/>
          <w:szCs w:val="23"/>
          <w:lang w:val="de-DE"/>
        </w:rPr>
        <w:t>K</w:t>
      </w:r>
      <w:r w:rsidR="00DD7EF6" w:rsidRPr="00DD7EF6">
        <w:rPr>
          <w:i w:val="0"/>
          <w:color w:val="595958"/>
          <w:spacing w:val="-1"/>
          <w:sz w:val="23"/>
          <w:szCs w:val="23"/>
          <w:lang w:val="de-DE"/>
        </w:rPr>
        <w:t>leinkrebse, kleine Würmer</w:t>
      </w:r>
      <w:r w:rsidR="000C4F26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proofErr w:type="spellStart"/>
      <w:r w:rsidR="000C4F26">
        <w:rPr>
          <w:i w:val="0"/>
          <w:color w:val="595958"/>
          <w:spacing w:val="-1"/>
          <w:sz w:val="23"/>
          <w:szCs w:val="23"/>
          <w:lang w:val="de-DE"/>
        </w:rPr>
        <w:t>Zuckmückenlarven</w:t>
      </w:r>
      <w:proofErr w:type="spellEnd"/>
      <w:r w:rsidR="00DD7EF6" w:rsidRPr="00DD7EF6">
        <w:rPr>
          <w:i w:val="0"/>
          <w:color w:val="595958"/>
          <w:spacing w:val="-1"/>
          <w:sz w:val="23"/>
          <w:szCs w:val="23"/>
          <w:lang w:val="de-DE"/>
        </w:rPr>
        <w:t xml:space="preserve"> und verrottendes organisches Material</w:t>
      </w:r>
      <w:r w:rsidR="000C4F26">
        <w:rPr>
          <w:i w:val="0"/>
          <w:color w:val="595958"/>
          <w:spacing w:val="-1"/>
          <w:sz w:val="23"/>
          <w:szCs w:val="23"/>
          <w:lang w:val="de-DE"/>
        </w:rPr>
        <w:t xml:space="preserve"> (z.B. Blätter)</w:t>
      </w:r>
      <w:r w:rsidR="00DD7EF6" w:rsidRPr="00DD7EF6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276C2C" w:rsidRPr="00276C2C" w:rsidRDefault="00594B4E" w:rsidP="00276C2C">
      <w:pPr>
        <w:spacing w:before="100" w:beforeAutospacing="1" w:after="100" w:afterAutospacing="1"/>
        <w:outlineLvl w:val="1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Gefährd</w:t>
      </w:r>
      <w:r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 w:rsidR="008D5C18">
        <w:rPr>
          <w:b/>
          <w:color w:val="595958"/>
          <w:spacing w:val="-1"/>
          <w:sz w:val="23"/>
          <w:szCs w:val="23"/>
          <w:lang w:val="de-DE"/>
        </w:rPr>
        <w:t xml:space="preserve"> und fischereiliche Bedeutung</w:t>
      </w:r>
      <w:r>
        <w:rPr>
          <w:color w:val="595958"/>
          <w:spacing w:val="-1"/>
          <w:sz w:val="23"/>
          <w:szCs w:val="23"/>
          <w:lang w:val="de-DE"/>
        </w:rPr>
        <w:br/>
      </w:r>
      <w:r w:rsidR="000C4F2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Verlust geeigneter Lebensräume. Vor allem kleiner</w:t>
      </w:r>
      <w:r w:rsidR="0037341D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e</w:t>
      </w:r>
      <w:bookmarkStart w:id="3" w:name="_GoBack"/>
      <w:bookmarkEnd w:id="3"/>
      <w:r w:rsidR="000C4F2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Fließgewässer ohne fischereiliche Nutzung </w:t>
      </w:r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0C4F2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werden immer wieder durch Jaucheeintrag, Bachräumungen oder sonstige negative Einflüsse </w:t>
      </w:r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0C4F2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geschädigt</w:t>
      </w:r>
      <w:r w:rsidR="00DD7EF6" w:rsidRPr="00DD7EF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  <w:r w:rsidR="000C4F2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Der Steinbeißer ist in der Roten Liste Bayern als vom Aussterben bedroht aufgeführt. </w:t>
      </w:r>
      <w:r w:rsidR="0024551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0C4F26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Für Angler ist der Steinbeißer nicht von Interesse.</w:t>
      </w:r>
    </w:p>
    <w:p w:rsidR="00326215" w:rsidRPr="00D314C9" w:rsidRDefault="000C4F26" w:rsidP="00FF58C3">
      <w:pPr>
        <w:pStyle w:val="berschrift11"/>
        <w:spacing w:line="293" w:lineRule="exact"/>
        <w:ind w:left="0"/>
        <w:rPr>
          <w:i w:val="0"/>
          <w:color w:val="595958"/>
          <w:spacing w:val="-1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noProof/>
          <w:color w:val="595958"/>
          <w:spacing w:val="-1"/>
          <w:sz w:val="23"/>
          <w:szCs w:val="23"/>
          <w:lang w:val="de-DE"/>
        </w:rPr>
        <w:pict>
          <v:group id="_x0000_s1040" style="position:absolute;margin-left:-2.65pt;margin-top:20.65pt;width:477pt;height:.1pt;z-index:251660288" coordorigin="1058,15714" coordsize="9540,2">
            <v:shape id="_x0000_s1041" style="position:absolute;left:1058;top:15714;width:9540;height:2" coordorigin="1058,15714" coordsize="9540,0" path="m1058,15714r9540,e" filled="f">
              <v:path arrowok="t"/>
            </v:shape>
          </v:group>
        </w:pict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C4" w:rsidRDefault="00AF2BC4" w:rsidP="00F7085D">
      <w:r>
        <w:separator/>
      </w:r>
    </w:p>
  </w:endnote>
  <w:endnote w:type="continuationSeparator" w:id="0">
    <w:p w:rsidR="00AF2BC4" w:rsidRDefault="00AF2BC4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C4" w:rsidRDefault="00AF2BC4" w:rsidP="00F7085D">
      <w:r>
        <w:separator/>
      </w:r>
    </w:p>
  </w:footnote>
  <w:footnote w:type="continuationSeparator" w:id="0">
    <w:p w:rsidR="00AF2BC4" w:rsidRDefault="00AF2BC4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500C"/>
    <w:rsid w:val="0005538E"/>
    <w:rsid w:val="00055BEA"/>
    <w:rsid w:val="00075BDE"/>
    <w:rsid w:val="000850DB"/>
    <w:rsid w:val="000B4D2C"/>
    <w:rsid w:val="000C4F26"/>
    <w:rsid w:val="000E062C"/>
    <w:rsid w:val="000F2BA3"/>
    <w:rsid w:val="00130D7B"/>
    <w:rsid w:val="00156990"/>
    <w:rsid w:val="00161920"/>
    <w:rsid w:val="00163DE6"/>
    <w:rsid w:val="00166CCE"/>
    <w:rsid w:val="001A2CDA"/>
    <w:rsid w:val="001B0FD9"/>
    <w:rsid w:val="001B1D87"/>
    <w:rsid w:val="001E1502"/>
    <w:rsid w:val="002241DB"/>
    <w:rsid w:val="002244B5"/>
    <w:rsid w:val="00226EBE"/>
    <w:rsid w:val="0024551B"/>
    <w:rsid w:val="00254DEA"/>
    <w:rsid w:val="00271D4D"/>
    <w:rsid w:val="00276C2C"/>
    <w:rsid w:val="00277FFB"/>
    <w:rsid w:val="00292A9C"/>
    <w:rsid w:val="002A6AB2"/>
    <w:rsid w:val="002C2692"/>
    <w:rsid w:val="002C7F1B"/>
    <w:rsid w:val="002F71D0"/>
    <w:rsid w:val="0031055C"/>
    <w:rsid w:val="00315493"/>
    <w:rsid w:val="00326215"/>
    <w:rsid w:val="00327086"/>
    <w:rsid w:val="003568D6"/>
    <w:rsid w:val="003612CE"/>
    <w:rsid w:val="0037341D"/>
    <w:rsid w:val="00385848"/>
    <w:rsid w:val="00395933"/>
    <w:rsid w:val="003C01AA"/>
    <w:rsid w:val="003C1DE7"/>
    <w:rsid w:val="003D282F"/>
    <w:rsid w:val="003E639D"/>
    <w:rsid w:val="00402EB2"/>
    <w:rsid w:val="00415282"/>
    <w:rsid w:val="00427FE7"/>
    <w:rsid w:val="00452AD7"/>
    <w:rsid w:val="00473569"/>
    <w:rsid w:val="0049587D"/>
    <w:rsid w:val="004A7495"/>
    <w:rsid w:val="00557981"/>
    <w:rsid w:val="00594B4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6696D"/>
    <w:rsid w:val="006945E4"/>
    <w:rsid w:val="006C2623"/>
    <w:rsid w:val="007137D4"/>
    <w:rsid w:val="007205B4"/>
    <w:rsid w:val="00730E50"/>
    <w:rsid w:val="007455BD"/>
    <w:rsid w:val="007850FB"/>
    <w:rsid w:val="007924D2"/>
    <w:rsid w:val="007935CF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927013"/>
    <w:rsid w:val="00931164"/>
    <w:rsid w:val="00940F2A"/>
    <w:rsid w:val="0098406D"/>
    <w:rsid w:val="009A7F2C"/>
    <w:rsid w:val="009D5DCB"/>
    <w:rsid w:val="009E12CF"/>
    <w:rsid w:val="009F026F"/>
    <w:rsid w:val="009F41CF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C5F59"/>
    <w:rsid w:val="00AF2BC4"/>
    <w:rsid w:val="00AF30C8"/>
    <w:rsid w:val="00B10417"/>
    <w:rsid w:val="00B11580"/>
    <w:rsid w:val="00B13AA3"/>
    <w:rsid w:val="00B330FA"/>
    <w:rsid w:val="00B945E0"/>
    <w:rsid w:val="00BA6771"/>
    <w:rsid w:val="00BB0ABD"/>
    <w:rsid w:val="00BF76A2"/>
    <w:rsid w:val="00C30326"/>
    <w:rsid w:val="00C31AB4"/>
    <w:rsid w:val="00C57108"/>
    <w:rsid w:val="00C7479C"/>
    <w:rsid w:val="00C83CD8"/>
    <w:rsid w:val="00C8465F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87F00"/>
    <w:rsid w:val="00D967C9"/>
    <w:rsid w:val="00DA403F"/>
    <w:rsid w:val="00DD388F"/>
    <w:rsid w:val="00DD7EF6"/>
    <w:rsid w:val="00DE141A"/>
    <w:rsid w:val="00E0063E"/>
    <w:rsid w:val="00E074E0"/>
    <w:rsid w:val="00E30400"/>
    <w:rsid w:val="00E45F6C"/>
    <w:rsid w:val="00E70ADF"/>
    <w:rsid w:val="00E90CBB"/>
    <w:rsid w:val="00E956E1"/>
    <w:rsid w:val="00EC167D"/>
    <w:rsid w:val="00EC1FF0"/>
    <w:rsid w:val="00EC5241"/>
    <w:rsid w:val="00EE0AB3"/>
    <w:rsid w:val="00EE4AFD"/>
    <w:rsid w:val="00EE5197"/>
    <w:rsid w:val="00EE71C5"/>
    <w:rsid w:val="00EF0731"/>
    <w:rsid w:val="00F12B21"/>
    <w:rsid w:val="00F36C27"/>
    <w:rsid w:val="00F4424A"/>
    <w:rsid w:val="00F7085D"/>
    <w:rsid w:val="00FA13BE"/>
    <w:rsid w:val="00FA7FF9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2942406A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713C6-9E24-421D-BAFE-1305854A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68</cp:revision>
  <dcterms:created xsi:type="dcterms:W3CDTF">2014-06-03T10:53:00Z</dcterms:created>
  <dcterms:modified xsi:type="dcterms:W3CDTF">2021-02-02T08:09:00Z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